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8647"/>
      </w:tblGrid>
      <w:tr w:rsidR="00D541A0" w14:paraId="5545094C" w14:textId="77777777">
        <w:trPr>
          <w:trHeight w:val="4440"/>
        </w:trPr>
        <w:tc>
          <w:tcPr>
            <w:tcW w:w="8647" w:type="dxa"/>
            <w:tcBorders>
              <w:top w:val="nil"/>
              <w:left w:val="nil"/>
              <w:bottom w:val="nil"/>
              <w:right w:val="nil"/>
            </w:tcBorders>
          </w:tcPr>
          <w:p w14:paraId="77BE3892" w14:textId="29FF7E52" w:rsidR="00D541A0" w:rsidRDefault="007A3F14">
            <w:pPr>
              <w:keepNext/>
              <w:autoSpaceDE w:val="0"/>
              <w:autoSpaceDN w:val="0"/>
              <w:adjustRightInd w:val="0"/>
              <w:spacing w:after="0" w:line="240" w:lineRule="auto"/>
              <w:rPr>
                <w:rFonts w:ascii="Arial" w:hAnsi="Arial" w:cs="Arial"/>
                <w:b/>
                <w:bCs/>
                <w:color w:val="000000"/>
                <w:vertAlign w:val="superscript"/>
              </w:rPr>
            </w:pPr>
            <w:r>
              <w:rPr>
                <w:rFonts w:ascii="Arial" w:hAnsi="Arial" w:cs="Arial"/>
                <w:b/>
                <w:bCs/>
                <w:color w:val="000000"/>
              </w:rPr>
              <w:t>Upper Endoscopy</w:t>
            </w:r>
            <w:r w:rsidR="00D71DC2">
              <w:rPr>
                <w:rFonts w:ascii="Arial" w:hAnsi="Arial" w:cs="Arial"/>
                <w:b/>
                <w:bCs/>
                <w:color w:val="000000"/>
              </w:rPr>
              <w:t xml:space="preserve"> </w:t>
            </w:r>
          </w:p>
          <w:p w14:paraId="578D2E73" w14:textId="77777777" w:rsidR="00D541A0" w:rsidRDefault="00D541A0">
            <w:pPr>
              <w:autoSpaceDE w:val="0"/>
              <w:autoSpaceDN w:val="0"/>
              <w:adjustRightInd w:val="0"/>
              <w:spacing w:after="0" w:line="240" w:lineRule="auto"/>
              <w:rPr>
                <w:rFonts w:ascii="Arial" w:hAnsi="Arial" w:cs="Arial"/>
                <w:color w:val="000000"/>
              </w:rPr>
            </w:pPr>
          </w:p>
          <w:p w14:paraId="5E3BE3E4" w14:textId="7E67A09D" w:rsidR="00D541A0" w:rsidRDefault="00D541A0">
            <w:pPr>
              <w:autoSpaceDE w:val="0"/>
              <w:autoSpaceDN w:val="0"/>
              <w:adjustRightInd w:val="0"/>
              <w:spacing w:after="0" w:line="240" w:lineRule="auto"/>
              <w:rPr>
                <w:rFonts w:ascii="Arial" w:hAnsi="Arial" w:cs="Arial"/>
                <w:color w:val="000000"/>
              </w:rPr>
            </w:pPr>
            <w:r>
              <w:rPr>
                <w:rFonts w:ascii="Arial" w:hAnsi="Arial" w:cs="Arial"/>
                <w:color w:val="000000"/>
              </w:rPr>
              <w:t>Your doctor will be using a small camera to look inside your</w:t>
            </w:r>
            <w:r w:rsidR="007A3F14">
              <w:rPr>
                <w:rFonts w:ascii="Arial" w:hAnsi="Arial" w:cs="Arial"/>
                <w:color w:val="000000"/>
              </w:rPr>
              <w:t xml:space="preserve"> stomach </w:t>
            </w:r>
            <w:r w:rsidR="00E342D0">
              <w:rPr>
                <w:rFonts w:ascii="Arial" w:hAnsi="Arial" w:cs="Arial"/>
                <w:color w:val="000000"/>
              </w:rPr>
              <w:t>and small intestine</w:t>
            </w:r>
            <w:r>
              <w:rPr>
                <w:rFonts w:ascii="Arial" w:hAnsi="Arial" w:cs="Arial"/>
                <w:color w:val="000000"/>
              </w:rPr>
              <w:t xml:space="preserve">. </w:t>
            </w:r>
          </w:p>
          <w:p w14:paraId="3AA2942B" w14:textId="77777777" w:rsidR="00D541A0" w:rsidRDefault="00D541A0">
            <w:pPr>
              <w:autoSpaceDE w:val="0"/>
              <w:autoSpaceDN w:val="0"/>
              <w:adjustRightInd w:val="0"/>
              <w:spacing w:after="0" w:line="240" w:lineRule="auto"/>
              <w:rPr>
                <w:rFonts w:ascii="Arial" w:hAnsi="Arial" w:cs="Arial"/>
                <w:color w:val="000000"/>
              </w:rPr>
            </w:pPr>
          </w:p>
          <w:p w14:paraId="0A1B1682" w14:textId="69760DCD" w:rsidR="00D541A0" w:rsidRDefault="00D541A0">
            <w:pPr>
              <w:autoSpaceDE w:val="0"/>
              <w:autoSpaceDN w:val="0"/>
              <w:adjustRightInd w:val="0"/>
              <w:spacing w:after="0" w:line="240" w:lineRule="auto"/>
              <w:rPr>
                <w:rFonts w:ascii="Arial" w:hAnsi="Arial" w:cs="Arial"/>
                <w:color w:val="000000"/>
              </w:rPr>
            </w:pPr>
            <w:r>
              <w:rPr>
                <w:rFonts w:ascii="Arial" w:hAnsi="Arial" w:cs="Arial"/>
                <w:color w:val="000000"/>
              </w:rPr>
              <w:t>Please use this checklist to make sure you are ready for the procedure. If you do not, your procedure may be cancelled or have to be repeated. If you have questions, please contact your doctor's office</w:t>
            </w:r>
            <w:r w:rsidR="0043571C">
              <w:rPr>
                <w:rFonts w:ascii="Arial" w:hAnsi="Arial" w:cs="Arial"/>
                <w:color w:val="000000"/>
              </w:rPr>
              <w:t xml:space="preserve"> at 913-355-3896</w:t>
            </w:r>
            <w:r w:rsidR="00DC491C">
              <w:rPr>
                <w:rFonts w:ascii="Arial" w:hAnsi="Arial" w:cs="Arial"/>
                <w:color w:val="000000"/>
              </w:rPr>
              <w:t>.</w:t>
            </w:r>
          </w:p>
          <w:p w14:paraId="4C3B2762" w14:textId="77777777" w:rsidR="00D541A0" w:rsidRDefault="00D541A0">
            <w:pPr>
              <w:autoSpaceDE w:val="0"/>
              <w:autoSpaceDN w:val="0"/>
              <w:adjustRightInd w:val="0"/>
              <w:spacing w:after="0" w:line="240" w:lineRule="auto"/>
              <w:rPr>
                <w:rFonts w:ascii="Arial" w:hAnsi="Arial" w:cs="Arial"/>
                <w:b/>
                <w:bCs/>
                <w:color w:val="000000"/>
              </w:rPr>
            </w:pPr>
          </w:p>
          <w:p w14:paraId="1462B03F" w14:textId="1F2D9468" w:rsidR="00D541A0" w:rsidRDefault="00D541A0">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Date of my </w:t>
            </w:r>
            <w:r w:rsidR="00E342D0">
              <w:rPr>
                <w:rFonts w:ascii="Arial" w:hAnsi="Arial" w:cs="Arial"/>
                <w:b/>
                <w:bCs/>
                <w:color w:val="000000"/>
              </w:rPr>
              <w:t>upper endoscopy</w:t>
            </w:r>
            <w:r>
              <w:rPr>
                <w:rFonts w:ascii="Arial" w:hAnsi="Arial" w:cs="Arial"/>
                <w:b/>
                <w:bCs/>
                <w:color w:val="000000"/>
              </w:rPr>
              <w:t xml:space="preserve">: </w:t>
            </w:r>
            <w:r w:rsidR="00AF0D88">
              <w:rPr>
                <w:rFonts w:ascii="Arial" w:hAnsi="Arial" w:cs="Arial"/>
                <w:b/>
                <w:bCs/>
                <w:color w:val="000000"/>
              </w:rPr>
              <w:t>***</w:t>
            </w:r>
            <w:r w:rsidR="0077273E">
              <w:rPr>
                <w:rFonts w:ascii="Arial" w:hAnsi="Arial" w:cs="Arial"/>
                <w:b/>
                <w:bCs/>
                <w:color w:val="000000"/>
              </w:rPr>
              <w:t xml:space="preserve"> </w:t>
            </w:r>
            <w:r w:rsidR="00AF0D88">
              <w:rPr>
                <w:rFonts w:ascii="Arial" w:hAnsi="Arial" w:cs="Arial"/>
                <w:b/>
                <w:bCs/>
                <w:color w:val="000000"/>
              </w:rPr>
              <w:t xml:space="preserve">     </w:t>
            </w:r>
            <w:r>
              <w:rPr>
                <w:rFonts w:ascii="Arial" w:hAnsi="Arial" w:cs="Arial"/>
                <w:b/>
                <w:bCs/>
                <w:color w:val="000000"/>
              </w:rPr>
              <w:t xml:space="preserve">Arrival time: </w:t>
            </w:r>
            <w:r w:rsidR="00AF0D88">
              <w:rPr>
                <w:rFonts w:ascii="Arial" w:hAnsi="Arial" w:cs="Arial"/>
                <w:b/>
                <w:bCs/>
                <w:color w:val="000000"/>
              </w:rPr>
              <w:t>***</w:t>
            </w:r>
            <w:r w:rsidR="0077273E">
              <w:rPr>
                <w:rFonts w:ascii="Arial" w:hAnsi="Arial" w:cs="Arial"/>
                <w:b/>
                <w:bCs/>
                <w:color w:val="000000"/>
              </w:rPr>
              <w:t xml:space="preserve"> </w:t>
            </w:r>
          </w:p>
          <w:p w14:paraId="2E35128F" w14:textId="77777777" w:rsidR="002A3CD5" w:rsidRDefault="00D541A0" w:rsidP="002A3CD5">
            <w:pPr>
              <w:autoSpaceDE w:val="0"/>
              <w:autoSpaceDN w:val="0"/>
              <w:adjustRightInd w:val="0"/>
              <w:spacing w:after="0" w:line="240" w:lineRule="auto"/>
              <w:rPr>
                <w:rFonts w:ascii="Times New Roman" w:hAnsi="Times New Roman" w:cs="Times New Roman"/>
                <w:b/>
                <w:bCs/>
                <w:sz w:val="24"/>
                <w:szCs w:val="24"/>
              </w:rPr>
            </w:pPr>
            <w:r>
              <w:rPr>
                <w:rFonts w:ascii="Arial" w:hAnsi="Arial" w:cs="Arial"/>
                <w:b/>
                <w:bCs/>
                <w:color w:val="000000"/>
              </w:rPr>
              <w:t xml:space="preserve">Location of my </w:t>
            </w:r>
            <w:r w:rsidR="00217630">
              <w:rPr>
                <w:rFonts w:ascii="Arial" w:hAnsi="Arial" w:cs="Arial"/>
                <w:b/>
                <w:bCs/>
                <w:color w:val="000000"/>
              </w:rPr>
              <w:t>EGD</w:t>
            </w:r>
            <w:r>
              <w:rPr>
                <w:rFonts w:ascii="Arial" w:hAnsi="Arial" w:cs="Arial"/>
                <w:b/>
                <w:bCs/>
                <w:color w:val="000000"/>
              </w:rPr>
              <w:t xml:space="preserve">: </w:t>
            </w:r>
            <w:r w:rsidR="002A3CD5">
              <w:rPr>
                <w:rFonts w:ascii="Times New Roman" w:hAnsi="Times New Roman" w:cs="Times New Roman"/>
                <w:b/>
                <w:bCs/>
                <w:sz w:val="24"/>
                <w:szCs w:val="24"/>
              </w:rPr>
              <w:t>Olathe Medical Center, Dr Building #2 Suite #101</w:t>
            </w:r>
          </w:p>
          <w:p w14:paraId="4515C80C" w14:textId="7FEB4A59" w:rsidR="002A3CD5" w:rsidRDefault="002A3CD5" w:rsidP="002A3CD5">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20805 W 151</w:t>
            </w:r>
            <w:r>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St, Olathe, Ks 66061</w:t>
            </w:r>
          </w:p>
          <w:p w14:paraId="29102BF7" w14:textId="6FA854DD" w:rsidR="00D541A0" w:rsidRDefault="00D541A0">
            <w:pPr>
              <w:autoSpaceDE w:val="0"/>
              <w:autoSpaceDN w:val="0"/>
              <w:adjustRightInd w:val="0"/>
              <w:spacing w:after="0" w:line="240" w:lineRule="auto"/>
              <w:rPr>
                <w:rFonts w:ascii="Arial" w:hAnsi="Arial" w:cs="Arial"/>
                <w:b/>
                <w:bCs/>
                <w:color w:val="000000"/>
              </w:rPr>
            </w:pPr>
          </w:p>
          <w:p w14:paraId="0C2C17C8" w14:textId="77777777" w:rsidR="00D541A0" w:rsidRDefault="00D541A0" w:rsidP="002A3CD5">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Pr>
                <w:rFonts w:ascii="Arial" w:hAnsi="Arial" w:cs="Arial"/>
                <w:b/>
                <w:bCs/>
                <w:color w:val="000000"/>
              </w:rPr>
              <w:t>I need to tell my doctor about ALL the medicines I take.</w:t>
            </w:r>
            <w:r>
              <w:rPr>
                <w:rFonts w:ascii="Arial" w:hAnsi="Arial" w:cs="Arial"/>
                <w:color w:val="000000"/>
              </w:rPr>
              <w:t xml:space="preserve"> </w:t>
            </w:r>
          </w:p>
          <w:p w14:paraId="129905B6" w14:textId="77777777" w:rsidR="00D541A0" w:rsidRDefault="00D541A0">
            <w:pPr>
              <w:autoSpaceDE w:val="0"/>
              <w:autoSpaceDN w:val="0"/>
              <w:adjustRightInd w:val="0"/>
              <w:spacing w:after="0" w:line="240" w:lineRule="auto"/>
              <w:ind w:left="360" w:hanging="360"/>
              <w:rPr>
                <w:rFonts w:ascii="Arial" w:hAnsi="Arial" w:cs="Arial"/>
                <w:color w:val="000000"/>
              </w:rPr>
            </w:pPr>
          </w:p>
          <w:p w14:paraId="443B448A" w14:textId="77777777" w:rsidR="002A3CD5" w:rsidRPr="002A3CD5" w:rsidRDefault="00D541A0" w:rsidP="002A3CD5">
            <w:pPr>
              <w:pStyle w:val="ListParagraph"/>
              <w:numPr>
                <w:ilvl w:val="0"/>
                <w:numId w:val="7"/>
              </w:numPr>
              <w:autoSpaceDE w:val="0"/>
              <w:autoSpaceDN w:val="0"/>
              <w:adjustRightInd w:val="0"/>
              <w:spacing w:after="0" w:line="240" w:lineRule="auto"/>
              <w:rPr>
                <w:rFonts w:ascii="Arial" w:hAnsi="Arial" w:cs="Arial"/>
                <w:b/>
                <w:bCs/>
              </w:rPr>
            </w:pPr>
            <w:r>
              <w:rPr>
                <w:rFonts w:ascii="Arial" w:hAnsi="Arial" w:cs="Arial"/>
                <w:b/>
                <w:bCs/>
                <w:color w:val="000000"/>
                <w:u w:val="single"/>
              </w:rPr>
              <w:t>Blood thinners</w:t>
            </w:r>
            <w:r>
              <w:rPr>
                <w:rFonts w:ascii="Arial" w:hAnsi="Arial" w:cs="Arial"/>
                <w:color w:val="000000"/>
              </w:rPr>
              <w:t xml:space="preserve"> such as Coumadin</w:t>
            </w:r>
            <w:r>
              <w:rPr>
                <w:rFonts w:ascii="Arial" w:hAnsi="Arial" w:cs="Arial"/>
                <w:color w:val="000000"/>
                <w:vertAlign w:val="superscript"/>
              </w:rPr>
              <w:t>®</w:t>
            </w:r>
            <w:r>
              <w:rPr>
                <w:rFonts w:ascii="Arial" w:hAnsi="Arial" w:cs="Arial"/>
                <w:color w:val="000000"/>
              </w:rPr>
              <w:t xml:space="preserve"> (warfarin), Plavix</w:t>
            </w:r>
            <w:r>
              <w:rPr>
                <w:rFonts w:ascii="Arial" w:hAnsi="Arial" w:cs="Arial"/>
                <w:color w:val="000000"/>
                <w:vertAlign w:val="superscript"/>
              </w:rPr>
              <w:t xml:space="preserve">® </w:t>
            </w:r>
            <w:r>
              <w:rPr>
                <w:rFonts w:ascii="Arial" w:hAnsi="Arial" w:cs="Arial"/>
                <w:color w:val="000000"/>
              </w:rPr>
              <w:t>(clopidogrel), Xarelto</w:t>
            </w:r>
            <w:r>
              <w:rPr>
                <w:rFonts w:ascii="Arial" w:hAnsi="Arial" w:cs="Arial"/>
                <w:color w:val="000000"/>
                <w:vertAlign w:val="superscript"/>
              </w:rPr>
              <w:t>®</w:t>
            </w:r>
            <w:r>
              <w:rPr>
                <w:rFonts w:ascii="Arial" w:hAnsi="Arial" w:cs="Arial"/>
                <w:color w:val="000000"/>
              </w:rPr>
              <w:t xml:space="preserve"> (rivaroxaban), Eliquis</w:t>
            </w:r>
            <w:r>
              <w:rPr>
                <w:rFonts w:ascii="Arial" w:hAnsi="Arial" w:cs="Arial"/>
                <w:color w:val="000000"/>
                <w:vertAlign w:val="superscript"/>
              </w:rPr>
              <w:t>®</w:t>
            </w:r>
            <w:r>
              <w:rPr>
                <w:rFonts w:ascii="Arial" w:hAnsi="Arial" w:cs="Arial"/>
                <w:color w:val="000000"/>
              </w:rPr>
              <w:t xml:space="preserve"> (apixaban), Pletal</w:t>
            </w:r>
            <w:r>
              <w:rPr>
                <w:rFonts w:ascii="Arial" w:hAnsi="Arial" w:cs="Arial"/>
                <w:color w:val="000000"/>
                <w:vertAlign w:val="superscript"/>
              </w:rPr>
              <w:t>®</w:t>
            </w:r>
            <w:r>
              <w:rPr>
                <w:rFonts w:ascii="Arial" w:hAnsi="Arial" w:cs="Arial"/>
                <w:color w:val="000000"/>
              </w:rPr>
              <w:t xml:space="preserve"> (cilostazol), Brillinta</w:t>
            </w:r>
            <w:r>
              <w:rPr>
                <w:rFonts w:ascii="Arial" w:hAnsi="Arial" w:cs="Arial"/>
                <w:color w:val="000000"/>
                <w:vertAlign w:val="superscript"/>
              </w:rPr>
              <w:t>®</w:t>
            </w:r>
            <w:r>
              <w:rPr>
                <w:rFonts w:ascii="Arial" w:hAnsi="Arial" w:cs="Arial"/>
                <w:color w:val="000000"/>
              </w:rPr>
              <w:t xml:space="preserve"> (ticagrelor), Aggrenox</w:t>
            </w:r>
            <w:r>
              <w:rPr>
                <w:rFonts w:ascii="Arial" w:hAnsi="Arial" w:cs="Arial"/>
                <w:color w:val="000000"/>
                <w:vertAlign w:val="superscript"/>
              </w:rPr>
              <w:t>®</w:t>
            </w:r>
            <w:r>
              <w:rPr>
                <w:rFonts w:ascii="Arial" w:hAnsi="Arial" w:cs="Arial"/>
                <w:color w:val="000000"/>
              </w:rPr>
              <w:t xml:space="preserve"> (ASA/dipyridamole), Effient</w:t>
            </w:r>
            <w:r>
              <w:rPr>
                <w:rFonts w:ascii="Arial" w:hAnsi="Arial" w:cs="Arial"/>
                <w:color w:val="000000"/>
                <w:vertAlign w:val="superscript"/>
              </w:rPr>
              <w:t>®</w:t>
            </w:r>
            <w:r>
              <w:rPr>
                <w:rFonts w:ascii="Arial" w:hAnsi="Arial" w:cs="Arial"/>
                <w:color w:val="000000"/>
              </w:rPr>
              <w:t xml:space="preserve"> (prasugrel) or Savaysa</w:t>
            </w:r>
            <w:r>
              <w:rPr>
                <w:rFonts w:ascii="Arial" w:hAnsi="Arial" w:cs="Arial"/>
                <w:color w:val="000000"/>
                <w:vertAlign w:val="superscript"/>
              </w:rPr>
              <w:t>®</w:t>
            </w:r>
            <w:r>
              <w:rPr>
                <w:rFonts w:ascii="Arial" w:hAnsi="Arial" w:cs="Arial"/>
                <w:color w:val="000000"/>
              </w:rPr>
              <w:t xml:space="preserve"> (edoxaban) </w:t>
            </w:r>
            <w:r w:rsidR="000A0CE7">
              <w:rPr>
                <w:rFonts w:ascii="Arial" w:hAnsi="Arial" w:cs="Arial"/>
                <w:color w:val="000000"/>
              </w:rPr>
              <w:t>.</w:t>
            </w:r>
            <w:r w:rsidR="002A3CD5">
              <w:rPr>
                <w:rFonts w:ascii="Arial" w:hAnsi="Arial" w:cs="Arial"/>
                <w:color w:val="000000"/>
              </w:rPr>
              <w:t xml:space="preserve"> </w:t>
            </w:r>
            <w:r w:rsidR="002A3CD5" w:rsidRPr="002A3CD5">
              <w:rPr>
                <w:rStyle w:val="ui-provider"/>
                <w:rFonts w:ascii="Arial" w:hAnsi="Arial" w:cs="Arial"/>
                <w:b/>
                <w:bCs/>
              </w:rPr>
              <w:t xml:space="preserve">Contact your prescribing physician </w:t>
            </w:r>
            <w:r w:rsidR="002A3CD5" w:rsidRPr="002A3CD5">
              <w:rPr>
                <w:rStyle w:val="ui-provider"/>
                <w:rFonts w:ascii="Arial" w:hAnsi="Arial" w:cs="Arial"/>
                <w:b/>
                <w:bCs/>
                <w:i/>
                <w:iCs/>
              </w:rPr>
              <w:t>1 week prior</w:t>
            </w:r>
            <w:r w:rsidR="002A3CD5" w:rsidRPr="002A3CD5">
              <w:rPr>
                <w:rStyle w:val="ui-provider"/>
                <w:rFonts w:ascii="Arial" w:hAnsi="Arial" w:cs="Arial"/>
                <w:b/>
                <w:bCs/>
              </w:rPr>
              <w:t xml:space="preserve"> to your colonoscopy to ensure you can stop your medication.</w:t>
            </w:r>
          </w:p>
          <w:p w14:paraId="137CD77C" w14:textId="35AC7B34" w:rsidR="00D541A0" w:rsidRPr="000A0CE7" w:rsidRDefault="00DB12F4" w:rsidP="00DB12F4">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                 </w:t>
            </w:r>
            <w:r w:rsidR="000A0CE7" w:rsidRPr="000A0CE7">
              <w:rPr>
                <w:rFonts w:ascii="Arial" w:hAnsi="Arial" w:cs="Arial"/>
                <w:i/>
                <w:iCs/>
                <w:color w:val="000000"/>
              </w:rPr>
              <w:t>**</w:t>
            </w:r>
            <w:r w:rsidR="00D541A0" w:rsidRPr="000A0CE7">
              <w:rPr>
                <w:rFonts w:ascii="Arial" w:hAnsi="Arial" w:cs="Arial"/>
                <w:i/>
                <w:iCs/>
                <w:color w:val="000000"/>
              </w:rPr>
              <w:t xml:space="preserve">Baby Aspirin (81mg) and </w:t>
            </w:r>
            <w:r w:rsidR="00217630" w:rsidRPr="000A0CE7">
              <w:rPr>
                <w:rFonts w:ascii="Arial" w:hAnsi="Arial" w:cs="Arial"/>
                <w:i/>
                <w:iCs/>
                <w:color w:val="000000"/>
              </w:rPr>
              <w:t>full-strength</w:t>
            </w:r>
            <w:r w:rsidR="00D541A0" w:rsidRPr="000A0CE7">
              <w:rPr>
                <w:rFonts w:ascii="Arial" w:hAnsi="Arial" w:cs="Arial"/>
                <w:i/>
                <w:iCs/>
                <w:color w:val="000000"/>
              </w:rPr>
              <w:t xml:space="preserve"> Aspirin 325 mg is ok.</w:t>
            </w:r>
            <w:r w:rsidR="000A0CE7" w:rsidRPr="000A0CE7">
              <w:rPr>
                <w:rFonts w:ascii="Arial" w:hAnsi="Arial" w:cs="Arial"/>
                <w:i/>
                <w:iCs/>
                <w:color w:val="000000"/>
              </w:rPr>
              <w:t>**</w:t>
            </w:r>
          </w:p>
          <w:p w14:paraId="376364A6" w14:textId="77777777" w:rsidR="00D541A0" w:rsidRDefault="00D541A0">
            <w:pPr>
              <w:autoSpaceDE w:val="0"/>
              <w:autoSpaceDN w:val="0"/>
              <w:adjustRightInd w:val="0"/>
              <w:spacing w:after="0" w:line="240" w:lineRule="auto"/>
              <w:ind w:left="990"/>
              <w:rPr>
                <w:rFonts w:ascii="Arial" w:hAnsi="Arial" w:cs="Arial"/>
                <w:b/>
                <w:bCs/>
                <w:color w:val="000000"/>
              </w:rPr>
            </w:pPr>
          </w:p>
          <w:p w14:paraId="7B18FB69" w14:textId="1F249BC2" w:rsidR="00D541A0" w:rsidRDefault="00D541A0">
            <w:pPr>
              <w:autoSpaceDE w:val="0"/>
              <w:autoSpaceDN w:val="0"/>
              <w:adjustRightInd w:val="0"/>
              <w:spacing w:after="0" w:line="240" w:lineRule="auto"/>
              <w:ind w:left="720"/>
              <w:rPr>
                <w:rFonts w:ascii="Arial" w:hAnsi="Arial" w:cs="Arial"/>
                <w:color w:val="000000"/>
              </w:rPr>
            </w:pPr>
            <w:r>
              <w:rPr>
                <w:rFonts w:ascii="Arial" w:hAnsi="Arial" w:cs="Arial"/>
                <w:b/>
                <w:bCs/>
                <w:color w:val="000000"/>
                <w:u w:val="single"/>
              </w:rPr>
              <w:t>Diabetes medicines</w:t>
            </w:r>
            <w:r>
              <w:rPr>
                <w:rFonts w:ascii="Arial" w:hAnsi="Arial" w:cs="Arial"/>
                <w:color w:val="000000"/>
              </w:rPr>
              <w:t xml:space="preserve"> may need to be adjusted. I will tell my primary care doctor that I am having a</w:t>
            </w:r>
            <w:r w:rsidR="00217630">
              <w:rPr>
                <w:rFonts w:ascii="Arial" w:hAnsi="Arial" w:cs="Arial"/>
                <w:color w:val="000000"/>
              </w:rPr>
              <w:t>n EGD</w:t>
            </w:r>
            <w:r>
              <w:rPr>
                <w:rFonts w:ascii="Arial" w:hAnsi="Arial" w:cs="Arial"/>
                <w:color w:val="000000"/>
              </w:rPr>
              <w:t xml:space="preserve"> so they can change my doses, if needed. </w:t>
            </w:r>
          </w:p>
          <w:p w14:paraId="0871D373" w14:textId="77777777" w:rsidR="00D541A0" w:rsidRDefault="00D541A0">
            <w:pPr>
              <w:autoSpaceDE w:val="0"/>
              <w:autoSpaceDN w:val="0"/>
              <w:adjustRightInd w:val="0"/>
              <w:spacing w:after="0" w:line="240" w:lineRule="auto"/>
              <w:ind w:left="720"/>
              <w:rPr>
                <w:rFonts w:ascii="Arial" w:hAnsi="Arial" w:cs="Arial"/>
                <w:color w:val="000000"/>
              </w:rPr>
            </w:pPr>
          </w:p>
          <w:p w14:paraId="0A876BA9" w14:textId="58BD0B21" w:rsidR="00D541A0" w:rsidRDefault="00D541A0">
            <w:pPr>
              <w:widowControl w:val="0"/>
              <w:autoSpaceDE w:val="0"/>
              <w:autoSpaceDN w:val="0"/>
              <w:adjustRightInd w:val="0"/>
              <w:spacing w:after="0" w:line="240" w:lineRule="auto"/>
              <w:ind w:left="720"/>
              <w:rPr>
                <w:rFonts w:ascii="Arial" w:hAnsi="Arial" w:cs="Arial"/>
              </w:rPr>
            </w:pPr>
            <w:r>
              <w:rPr>
                <w:rFonts w:ascii="Arial" w:hAnsi="Arial" w:cs="Arial"/>
                <w:b/>
                <w:bCs/>
                <w:u w:val="single"/>
              </w:rPr>
              <w:t xml:space="preserve">GLP-1 </w:t>
            </w:r>
            <w:r w:rsidR="00217630">
              <w:rPr>
                <w:rFonts w:ascii="Arial" w:hAnsi="Arial" w:cs="Arial"/>
                <w:b/>
                <w:bCs/>
                <w:u w:val="single"/>
              </w:rPr>
              <w:t>medications</w:t>
            </w:r>
            <w:r w:rsidR="00217630">
              <w:rPr>
                <w:rFonts w:ascii="Arial" w:hAnsi="Arial" w:cs="Arial"/>
              </w:rPr>
              <w:t xml:space="preserve"> such</w:t>
            </w:r>
            <w:r>
              <w:rPr>
                <w:rFonts w:ascii="Arial" w:hAnsi="Arial" w:cs="Arial"/>
              </w:rPr>
              <w:t xml:space="preserve"> as Trulicity (dulaglutice), Bydureon, Ozempic (semaglutide), Wegovy (semaglutide), Mounjaro (terzepatide), Byetta (exenatide), Victoza (liraglutide), Saxenda (liraglutide), Adlyxin (lixisenatide), Rybelsus (semaglutide),Zepbound (tirzepatide). If taking daily hold the day of procedure, if taken weekly hold 1 week prior to procedure</w:t>
            </w:r>
          </w:p>
          <w:p w14:paraId="0839E2BA" w14:textId="77777777" w:rsidR="00D541A0" w:rsidRDefault="00D541A0">
            <w:pPr>
              <w:widowControl w:val="0"/>
              <w:autoSpaceDE w:val="0"/>
              <w:autoSpaceDN w:val="0"/>
              <w:adjustRightInd w:val="0"/>
              <w:spacing w:after="0" w:line="240" w:lineRule="auto"/>
              <w:ind w:left="720"/>
              <w:rPr>
                <w:rFonts w:ascii="Arial" w:hAnsi="Arial" w:cs="Arial"/>
                <w:color w:val="000000"/>
              </w:rPr>
            </w:pPr>
          </w:p>
          <w:p w14:paraId="53DDE3F3" w14:textId="3D692444" w:rsidR="00DB12F4" w:rsidRPr="00DB12F4" w:rsidRDefault="00DB12F4">
            <w:pPr>
              <w:widowControl w:val="0"/>
              <w:autoSpaceDE w:val="0"/>
              <w:autoSpaceDN w:val="0"/>
              <w:adjustRightInd w:val="0"/>
              <w:spacing w:after="0" w:line="240" w:lineRule="auto"/>
              <w:ind w:left="720"/>
              <w:rPr>
                <w:rFonts w:ascii="Arial" w:hAnsi="Arial" w:cs="Arial"/>
                <w:color w:val="000000"/>
              </w:rPr>
            </w:pPr>
            <w:r>
              <w:rPr>
                <w:rFonts w:ascii="Arial" w:hAnsi="Arial" w:cs="Arial"/>
                <w:b/>
                <w:bCs/>
                <w:color w:val="000000"/>
                <w:u w:val="single"/>
              </w:rPr>
              <w:t xml:space="preserve">Phentermine </w:t>
            </w:r>
            <w:r>
              <w:rPr>
                <w:rFonts w:ascii="Arial" w:hAnsi="Arial" w:cs="Arial"/>
                <w:color w:val="000000"/>
              </w:rPr>
              <w:t xml:space="preserve">will need to be held a minimum of </w:t>
            </w:r>
            <w:r w:rsidRPr="00DB12F4">
              <w:rPr>
                <w:rFonts w:ascii="Arial" w:hAnsi="Arial" w:cs="Arial"/>
                <w:b/>
                <w:bCs/>
                <w:color w:val="000000"/>
              </w:rPr>
              <w:t>14 days</w:t>
            </w:r>
            <w:r>
              <w:rPr>
                <w:rFonts w:ascii="Arial" w:hAnsi="Arial" w:cs="Arial"/>
                <w:color w:val="000000"/>
              </w:rPr>
              <w:t xml:space="preserve"> prior to the procedure.</w:t>
            </w:r>
          </w:p>
          <w:p w14:paraId="55B19EFB" w14:textId="77777777" w:rsidR="00DB12F4" w:rsidRDefault="00DB12F4">
            <w:pPr>
              <w:widowControl w:val="0"/>
              <w:autoSpaceDE w:val="0"/>
              <w:autoSpaceDN w:val="0"/>
              <w:adjustRightInd w:val="0"/>
              <w:spacing w:after="0" w:line="240" w:lineRule="auto"/>
              <w:ind w:left="720"/>
              <w:rPr>
                <w:rFonts w:ascii="Arial" w:hAnsi="Arial" w:cs="Arial"/>
                <w:b/>
                <w:bCs/>
                <w:color w:val="000000"/>
                <w:u w:val="single"/>
              </w:rPr>
            </w:pPr>
          </w:p>
          <w:p w14:paraId="2FBBB31E" w14:textId="027ECE01" w:rsidR="00D541A0" w:rsidRDefault="00D541A0">
            <w:pPr>
              <w:widowControl w:val="0"/>
              <w:autoSpaceDE w:val="0"/>
              <w:autoSpaceDN w:val="0"/>
              <w:adjustRightInd w:val="0"/>
              <w:spacing w:after="0" w:line="240" w:lineRule="auto"/>
              <w:ind w:left="720"/>
              <w:rPr>
                <w:rFonts w:ascii="Arial" w:hAnsi="Arial" w:cs="Arial"/>
                <w:color w:val="000000"/>
              </w:rPr>
            </w:pPr>
            <w:r>
              <w:rPr>
                <w:rFonts w:ascii="Arial" w:hAnsi="Arial" w:cs="Arial"/>
                <w:b/>
                <w:bCs/>
                <w:color w:val="000000"/>
                <w:u w:val="single"/>
              </w:rPr>
              <w:t>Blood pressure medicines</w:t>
            </w:r>
            <w:r>
              <w:rPr>
                <w:rFonts w:ascii="Arial" w:hAnsi="Arial" w:cs="Arial"/>
                <w:color w:val="000000"/>
              </w:rPr>
              <w:t xml:space="preserve"> will continue as directed by my doctor. A nurse will tell me which medications I can take on the day of the procedure.</w:t>
            </w:r>
          </w:p>
          <w:p w14:paraId="4ED34C8E" w14:textId="77777777" w:rsidR="00D541A0" w:rsidRDefault="00D541A0">
            <w:pPr>
              <w:widowControl w:val="0"/>
              <w:autoSpaceDE w:val="0"/>
              <w:autoSpaceDN w:val="0"/>
              <w:adjustRightInd w:val="0"/>
              <w:spacing w:after="0" w:line="240" w:lineRule="auto"/>
              <w:ind w:left="720"/>
              <w:rPr>
                <w:rFonts w:ascii="Arial" w:hAnsi="Arial" w:cs="Arial"/>
                <w:color w:val="000000"/>
              </w:rPr>
            </w:pPr>
          </w:p>
          <w:p w14:paraId="1B2CC871" w14:textId="464E1B52" w:rsidR="00D541A0" w:rsidRDefault="00D541A0">
            <w:pPr>
              <w:widowControl w:val="0"/>
              <w:autoSpaceDE w:val="0"/>
              <w:autoSpaceDN w:val="0"/>
              <w:adjustRightInd w:val="0"/>
              <w:spacing w:after="0" w:line="240" w:lineRule="auto"/>
              <w:ind w:left="720"/>
              <w:rPr>
                <w:rFonts w:ascii="Arial" w:hAnsi="Arial" w:cs="Arial"/>
                <w:color w:val="000000"/>
              </w:rPr>
            </w:pPr>
            <w:r>
              <w:rPr>
                <w:rFonts w:ascii="Arial" w:hAnsi="Arial" w:cs="Arial"/>
                <w:b/>
                <w:bCs/>
                <w:color w:val="000000"/>
                <w:u w:val="single"/>
              </w:rPr>
              <w:t>Vitamins and dietary supplements</w:t>
            </w:r>
            <w:r>
              <w:rPr>
                <w:rFonts w:ascii="Arial" w:hAnsi="Arial" w:cs="Arial"/>
                <w:color w:val="000000"/>
              </w:rPr>
              <w:t xml:space="preserve"> will need to be stopped 5 days before my </w:t>
            </w:r>
            <w:r w:rsidR="00217630">
              <w:rPr>
                <w:rFonts w:ascii="Arial" w:hAnsi="Arial" w:cs="Arial"/>
                <w:color w:val="000000"/>
              </w:rPr>
              <w:t>EGD</w:t>
            </w:r>
            <w:r>
              <w:rPr>
                <w:rFonts w:ascii="Arial" w:hAnsi="Arial" w:cs="Arial"/>
                <w:color w:val="000000"/>
              </w:rPr>
              <w:t>. This includes herbal supplements and fish oil.</w:t>
            </w:r>
          </w:p>
          <w:p w14:paraId="20125D43" w14:textId="77777777" w:rsidR="00D541A0" w:rsidRDefault="00D541A0">
            <w:pPr>
              <w:widowControl w:val="0"/>
              <w:autoSpaceDE w:val="0"/>
              <w:autoSpaceDN w:val="0"/>
              <w:adjustRightInd w:val="0"/>
              <w:spacing w:after="0" w:line="240" w:lineRule="auto"/>
              <w:ind w:left="720"/>
              <w:rPr>
                <w:rFonts w:ascii="Arial" w:hAnsi="Arial" w:cs="Arial"/>
                <w:color w:val="000000"/>
              </w:rPr>
            </w:pPr>
          </w:p>
          <w:p w14:paraId="7B908E61" w14:textId="77777777" w:rsidR="00D541A0" w:rsidRDefault="00D541A0">
            <w:pPr>
              <w:widowControl w:val="0"/>
              <w:autoSpaceDE w:val="0"/>
              <w:autoSpaceDN w:val="0"/>
              <w:adjustRightInd w:val="0"/>
              <w:spacing w:after="0" w:line="240" w:lineRule="auto"/>
              <w:rPr>
                <w:rFonts w:ascii="Arial" w:hAnsi="Arial" w:cs="Arial"/>
                <w:b/>
                <w:bCs/>
                <w:color w:val="000000"/>
              </w:rPr>
            </w:pPr>
            <w:r>
              <w:rPr>
                <w:rFonts w:ascii="Arial" w:hAnsi="Arial" w:cs="Arial"/>
                <w:color w:val="000000"/>
              </w:rPr>
              <w:t xml:space="preserve">□ </w:t>
            </w:r>
            <w:r>
              <w:rPr>
                <w:rFonts w:ascii="Arial" w:hAnsi="Arial" w:cs="Arial"/>
                <w:b/>
                <w:bCs/>
                <w:color w:val="000000"/>
              </w:rPr>
              <w:t>I need to arrange an adult to drive me to and from the procedure.</w:t>
            </w:r>
          </w:p>
          <w:p w14:paraId="73B32488" w14:textId="77777777" w:rsidR="00D541A0" w:rsidRDefault="00D541A0">
            <w:pPr>
              <w:widowControl w:val="0"/>
              <w:autoSpaceDE w:val="0"/>
              <w:autoSpaceDN w:val="0"/>
              <w:adjustRightInd w:val="0"/>
              <w:spacing w:after="0" w:line="240" w:lineRule="auto"/>
              <w:ind w:left="720"/>
              <w:rPr>
                <w:rFonts w:ascii="Arial" w:hAnsi="Arial" w:cs="Arial"/>
                <w:color w:val="000000"/>
              </w:rPr>
            </w:pPr>
            <w:r>
              <w:rPr>
                <w:rFonts w:ascii="Arial" w:hAnsi="Arial" w:cs="Arial"/>
                <w:color w:val="000000"/>
              </w:rPr>
              <w:t>I will be given medicines to make me sleepy. I will not be able to drive or operate machines after the procedure. I will not be allowed to take a bus, taxi, Uber/Lyft or walk home unless I am with an adult. My procedure will be cancelled if an adult is not with me.</w:t>
            </w:r>
          </w:p>
          <w:p w14:paraId="4A266CB5" w14:textId="77777777" w:rsidR="00612E8C" w:rsidRDefault="00612E8C">
            <w:pPr>
              <w:widowControl w:val="0"/>
              <w:autoSpaceDE w:val="0"/>
              <w:autoSpaceDN w:val="0"/>
              <w:adjustRightInd w:val="0"/>
              <w:spacing w:after="0" w:line="240" w:lineRule="auto"/>
              <w:ind w:left="720"/>
              <w:rPr>
                <w:rFonts w:ascii="Arial" w:hAnsi="Arial" w:cs="Arial"/>
                <w:color w:val="000000"/>
              </w:rPr>
            </w:pPr>
          </w:p>
          <w:p w14:paraId="471D2C74" w14:textId="4328FA78" w:rsidR="00D541A0" w:rsidRDefault="00D70A96">
            <w:pPr>
              <w:widowControl w:val="0"/>
              <w:autoSpaceDE w:val="0"/>
              <w:autoSpaceDN w:val="0"/>
              <w:adjustRightInd w:val="0"/>
              <w:spacing w:after="0" w:line="240" w:lineRule="auto"/>
              <w:ind w:firstLine="720"/>
              <w:rPr>
                <w:rFonts w:ascii="Arial" w:hAnsi="Arial" w:cs="Arial"/>
                <w:b/>
                <w:bCs/>
                <w:color w:val="000000"/>
                <w:u w:val="single"/>
              </w:rPr>
            </w:pPr>
            <w:r>
              <w:rPr>
                <w:rFonts w:ascii="Arial" w:hAnsi="Arial" w:cs="Arial"/>
                <w:b/>
                <w:bCs/>
                <w:color w:val="000000"/>
                <w:u w:val="single"/>
              </w:rPr>
              <w:t>Evening before</w:t>
            </w:r>
            <w:r w:rsidR="00D541A0">
              <w:rPr>
                <w:rFonts w:ascii="Arial" w:hAnsi="Arial" w:cs="Arial"/>
                <w:b/>
                <w:bCs/>
                <w:color w:val="000000"/>
                <w:u w:val="single"/>
              </w:rPr>
              <w:t xml:space="preserve"> the procedure:</w:t>
            </w:r>
          </w:p>
          <w:p w14:paraId="453F3F8C" w14:textId="77777777" w:rsidR="00D541A0" w:rsidRDefault="00D541A0">
            <w:pPr>
              <w:widowControl w:val="0"/>
              <w:autoSpaceDE w:val="0"/>
              <w:autoSpaceDN w:val="0"/>
              <w:adjustRightInd w:val="0"/>
              <w:spacing w:after="0" w:line="240" w:lineRule="auto"/>
              <w:ind w:left="720"/>
              <w:rPr>
                <w:rFonts w:ascii="Arial" w:hAnsi="Arial" w:cs="Arial"/>
                <w:color w:val="000000"/>
              </w:rPr>
            </w:pPr>
          </w:p>
          <w:p w14:paraId="79AA2EC8" w14:textId="14FEEBF7" w:rsidR="00DC491C" w:rsidRPr="00DC491C" w:rsidRDefault="00D70A96" w:rsidP="00D70A96">
            <w:pPr>
              <w:pStyle w:val="ListParagraph"/>
              <w:widowControl w:val="0"/>
              <w:numPr>
                <w:ilvl w:val="0"/>
                <w:numId w:val="4"/>
              </w:numPr>
              <w:autoSpaceDE w:val="0"/>
              <w:autoSpaceDN w:val="0"/>
              <w:adjustRightInd w:val="0"/>
              <w:spacing w:after="0" w:line="240" w:lineRule="auto"/>
              <w:rPr>
                <w:rFonts w:ascii="Arial" w:hAnsi="Arial" w:cs="Arial"/>
                <w:b/>
                <w:bCs/>
                <w:color w:val="000000"/>
              </w:rPr>
            </w:pPr>
            <w:r w:rsidRPr="00DC491C">
              <w:rPr>
                <w:rFonts w:ascii="Arial" w:hAnsi="Arial" w:cs="Arial"/>
                <w:b/>
                <w:bCs/>
                <w:color w:val="000000"/>
              </w:rPr>
              <w:t>No</w:t>
            </w:r>
            <w:r w:rsidR="00DC491C" w:rsidRPr="00DC491C">
              <w:rPr>
                <w:rFonts w:ascii="Arial" w:hAnsi="Arial" w:cs="Arial"/>
                <w:b/>
                <w:bCs/>
                <w:color w:val="000000"/>
              </w:rPr>
              <w:t xml:space="preserve"> solid foods after midnight</w:t>
            </w:r>
            <w:r w:rsidR="00DC491C">
              <w:rPr>
                <w:rFonts w:ascii="Arial" w:hAnsi="Arial" w:cs="Arial"/>
                <w:b/>
                <w:bCs/>
                <w:color w:val="000000"/>
              </w:rPr>
              <w:t>.</w:t>
            </w:r>
          </w:p>
          <w:p w14:paraId="0ACCBD94" w14:textId="06A852A1" w:rsidR="00D70A96" w:rsidRPr="00DC491C" w:rsidRDefault="00DC491C" w:rsidP="00D70A96">
            <w:pPr>
              <w:pStyle w:val="ListParagraph"/>
              <w:widowControl w:val="0"/>
              <w:numPr>
                <w:ilvl w:val="0"/>
                <w:numId w:val="4"/>
              </w:numPr>
              <w:autoSpaceDE w:val="0"/>
              <w:autoSpaceDN w:val="0"/>
              <w:adjustRightInd w:val="0"/>
              <w:spacing w:after="0" w:line="240" w:lineRule="auto"/>
              <w:rPr>
                <w:rFonts w:ascii="Arial" w:hAnsi="Arial" w:cs="Arial"/>
                <w:color w:val="000000"/>
              </w:rPr>
            </w:pPr>
            <w:r w:rsidRPr="00DC491C">
              <w:rPr>
                <w:rFonts w:ascii="Arial" w:hAnsi="Arial" w:cs="Arial"/>
                <w:b/>
                <w:bCs/>
              </w:rPr>
              <w:t>No fluids, including water, 2 hours prior to the procedure</w:t>
            </w:r>
            <w:r w:rsidRPr="00DC491C">
              <w:rPr>
                <w:rFonts w:ascii="Arial" w:hAnsi="Arial" w:cs="Arial"/>
              </w:rPr>
              <w:t>.</w:t>
            </w:r>
          </w:p>
          <w:p w14:paraId="0FE9605B" w14:textId="77777777" w:rsidR="00D70A96" w:rsidRPr="00D70A96" w:rsidRDefault="00D70A96" w:rsidP="00D70A96">
            <w:pPr>
              <w:pStyle w:val="ListParagraph"/>
              <w:widowControl w:val="0"/>
              <w:autoSpaceDE w:val="0"/>
              <w:autoSpaceDN w:val="0"/>
              <w:adjustRightInd w:val="0"/>
              <w:spacing w:after="0" w:line="240" w:lineRule="auto"/>
              <w:rPr>
                <w:rFonts w:ascii="Arial" w:hAnsi="Arial" w:cs="Arial"/>
                <w:color w:val="000000"/>
              </w:rPr>
            </w:pPr>
          </w:p>
          <w:p w14:paraId="2675BCCC" w14:textId="34A848FC" w:rsidR="00D541A0" w:rsidRDefault="00D541A0">
            <w:pPr>
              <w:widowControl w:val="0"/>
              <w:numPr>
                <w:ilvl w:val="0"/>
                <w:numId w:val="4"/>
              </w:numPr>
              <w:autoSpaceDE w:val="0"/>
              <w:autoSpaceDN w:val="0"/>
              <w:adjustRightInd w:val="0"/>
              <w:spacing w:after="0" w:line="240" w:lineRule="auto"/>
              <w:ind w:left="720"/>
              <w:rPr>
                <w:rFonts w:ascii="Arial" w:hAnsi="Arial" w:cs="Arial"/>
                <w:color w:val="000000"/>
              </w:rPr>
            </w:pPr>
            <w:r>
              <w:rPr>
                <w:rFonts w:ascii="Arial" w:hAnsi="Arial" w:cs="Arial"/>
                <w:color w:val="000000"/>
              </w:rPr>
              <w:t>Take my normal morning medicines</w:t>
            </w:r>
            <w:r w:rsidR="00D70A96">
              <w:rPr>
                <w:rFonts w:ascii="Arial" w:hAnsi="Arial" w:cs="Arial"/>
                <w:color w:val="000000"/>
              </w:rPr>
              <w:t xml:space="preserve"> with a small sip of water</w:t>
            </w:r>
            <w:r>
              <w:rPr>
                <w:rFonts w:ascii="Arial" w:hAnsi="Arial" w:cs="Arial"/>
                <w:color w:val="000000"/>
              </w:rPr>
              <w:t>.</w:t>
            </w:r>
          </w:p>
          <w:p w14:paraId="73FD3E1E" w14:textId="1FCFC974" w:rsidR="00D541A0" w:rsidRPr="00DB12F4" w:rsidRDefault="00D541A0" w:rsidP="00DB12F4">
            <w:pPr>
              <w:widowControl w:val="0"/>
              <w:numPr>
                <w:ilvl w:val="1"/>
                <w:numId w:val="0"/>
              </w:numPr>
              <w:autoSpaceDE w:val="0"/>
              <w:autoSpaceDN w:val="0"/>
              <w:adjustRightInd w:val="0"/>
              <w:spacing w:after="0" w:line="240" w:lineRule="auto"/>
              <w:jc w:val="center"/>
              <w:rPr>
                <w:rFonts w:ascii="Arial" w:hAnsi="Arial" w:cs="Arial"/>
                <w:b/>
                <w:bCs/>
                <w:color w:val="000000"/>
              </w:rPr>
            </w:pPr>
          </w:p>
        </w:tc>
      </w:tr>
      <w:tr w:rsidR="00DB12F4" w14:paraId="11E392F6" w14:textId="77777777">
        <w:trPr>
          <w:trHeight w:val="4440"/>
        </w:trPr>
        <w:tc>
          <w:tcPr>
            <w:tcW w:w="8647" w:type="dxa"/>
            <w:tcBorders>
              <w:top w:val="nil"/>
              <w:left w:val="nil"/>
              <w:bottom w:val="nil"/>
              <w:right w:val="nil"/>
            </w:tcBorders>
          </w:tcPr>
          <w:p w14:paraId="133C7866" w14:textId="77777777" w:rsidR="00DB12F4" w:rsidRDefault="00DB12F4">
            <w:pPr>
              <w:keepNext/>
              <w:autoSpaceDE w:val="0"/>
              <w:autoSpaceDN w:val="0"/>
              <w:adjustRightInd w:val="0"/>
              <w:spacing w:after="0" w:line="240" w:lineRule="auto"/>
              <w:rPr>
                <w:rFonts w:ascii="Arial" w:hAnsi="Arial" w:cs="Arial"/>
                <w:b/>
                <w:bCs/>
                <w:color w:val="000000"/>
              </w:rPr>
            </w:pPr>
          </w:p>
        </w:tc>
      </w:tr>
    </w:tbl>
    <w:p w14:paraId="7FE89A5A" w14:textId="77777777" w:rsidR="000A70FC" w:rsidRDefault="000A70FC"/>
    <w:sectPr w:rsidR="000A70FC" w:rsidSect="000860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8B4"/>
    <w:multiLevelType w:val="hybridMultilevel"/>
    <w:tmpl w:val="02B29F2C"/>
    <w:lvl w:ilvl="0" w:tplc="FFFFFFFF">
      <w:start w:val="1"/>
      <w:numFmt w:val="bullet"/>
      <w:lvlText w:val="□"/>
      <w:lvlJc w:val="left"/>
      <w:pPr>
        <w:ind w:left="720" w:hanging="360"/>
      </w:pPr>
      <w:rPr>
        <w:rFonts w:ascii="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4B43E"/>
    <w:multiLevelType w:val="hybridMultilevel"/>
    <w:tmpl w:val="FFFFFFFF"/>
    <w:lvl w:ilvl="0" w:tplc="FFFFFFFF">
      <w:start w:val="1"/>
      <w:numFmt w:val="bullet"/>
      <w:lvlText w:val="□"/>
      <w:lvlJc w:val="left"/>
      <w:pPr>
        <w:ind w:hanging="360"/>
      </w:pPr>
      <w:rPr>
        <w:rFonts w:ascii="Courier New" w:hAnsi="Courier New" w:cs="Courier New"/>
      </w:rPr>
    </w:lvl>
    <w:lvl w:ilvl="1" w:tplc="FFFFFFFF">
      <w:start w:val="1"/>
      <w:numFmt w:val="bullet"/>
      <w:lvlText w:val="o"/>
      <w:lvlJc w:val="left"/>
      <w:pPr>
        <w:ind w:hanging="360"/>
      </w:pPr>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2" w15:restartNumberingAfterBreak="0">
    <w:nsid w:val="3BF44BF4"/>
    <w:multiLevelType w:val="hybridMultilevel"/>
    <w:tmpl w:val="B88455B8"/>
    <w:lvl w:ilvl="0" w:tplc="AE50A45A">
      <w:start w:val="1"/>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CCEFF7"/>
    <w:multiLevelType w:val="hybridMultilevel"/>
    <w:tmpl w:val="FFFFFFFF"/>
    <w:lvl w:ilvl="0" w:tplc="FFFFFFFF">
      <w:start w:val="1"/>
      <w:numFmt w:val="bullet"/>
      <w:lvlText w:val="□"/>
      <w:lvlJc w:val="left"/>
      <w:rPr>
        <w:rFonts w:ascii="Courier New" w:hAnsi="Courier New" w:cs="Courier New"/>
      </w:rPr>
    </w:lvl>
    <w:lvl w:ilvl="1" w:tplc="FFFFFFFF">
      <w:start w:val="1"/>
      <w:numFmt w:val="bullet"/>
      <w:lvlText w:val="□"/>
      <w:lvlJc w:val="left"/>
      <w:rPr>
        <w:rFonts w:ascii="Courier New" w:hAnsi="Courier New" w:cs="Courier New"/>
      </w:rPr>
    </w:lvl>
    <w:lvl w:ilvl="2" w:tplc="FFFFFFFF">
      <w:start w:val="1"/>
      <w:numFmt w:val="bullet"/>
      <w:lvlText w:val="□"/>
      <w:lvlJc w:val="left"/>
      <w:pPr>
        <w:ind w:hanging="360"/>
      </w:pPr>
      <w:rPr>
        <w:rFonts w:ascii="Courier New" w:hAnsi="Courier New" w:cs="Courier New"/>
      </w:rPr>
    </w:lvl>
    <w:lvl w:ilvl="3" w:tplc="FFFFFFFF">
      <w:start w:val="5"/>
      <w:numFmt w:val="bullet"/>
      <w:lvlText w:val="-"/>
      <w:lvlJc w:val="left"/>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4" w15:restartNumberingAfterBreak="0">
    <w:nsid w:val="46EAF231"/>
    <w:multiLevelType w:val="hybridMultilevel"/>
    <w:tmpl w:val="7E003544"/>
    <w:lvl w:ilvl="0" w:tplc="FFFFFFFF">
      <w:start w:val="1"/>
      <w:numFmt w:val="bullet"/>
      <w:lvlText w:val="□"/>
      <w:lvlJc w:val="left"/>
      <w:rPr>
        <w:rFonts w:ascii="Courier New" w:hAnsi="Courier New" w:cs="Courier New"/>
      </w:rPr>
    </w:lvl>
    <w:lvl w:ilvl="1" w:tplc="FFFFFFFF">
      <w:start w:val="1"/>
      <w:numFmt w:val="bullet"/>
      <w:lvlText w:val="o"/>
      <w:lvlJc w:val="left"/>
      <w:pPr>
        <w:ind w:hanging="360"/>
      </w:pPr>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5" w15:restartNumberingAfterBreak="0">
    <w:nsid w:val="529E509B"/>
    <w:multiLevelType w:val="hybridMultilevel"/>
    <w:tmpl w:val="FC84F9AE"/>
    <w:lvl w:ilvl="0" w:tplc="FFFFFFFF">
      <w:start w:val="1"/>
      <w:numFmt w:val="bullet"/>
      <w:lvlText w:val="□"/>
      <w:lvlJc w:val="left"/>
      <w:pPr>
        <w:ind w:left="1208" w:hanging="360"/>
      </w:pPr>
      <w:rPr>
        <w:rFonts w:ascii="Courier New" w:hAnsi="Courier New" w:cs="Courier New"/>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6" w15:restartNumberingAfterBreak="0">
    <w:nsid w:val="7580770D"/>
    <w:multiLevelType w:val="hybridMultilevel"/>
    <w:tmpl w:val="FFFFFFFF"/>
    <w:lvl w:ilvl="0" w:tplc="FFFFFFFF">
      <w:start w:val="1"/>
      <w:numFmt w:val="bullet"/>
      <w:lvlText w:val="□"/>
      <w:lvlJc w:val="left"/>
      <w:pPr>
        <w:ind w:hanging="360"/>
      </w:pPr>
      <w:rPr>
        <w:rFonts w:ascii="Courier New" w:hAnsi="Courier New" w:cs="Courier New"/>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num w:numId="1" w16cid:durableId="1165629429">
    <w:abstractNumId w:val="3"/>
  </w:num>
  <w:num w:numId="2" w16cid:durableId="1910840777">
    <w:abstractNumId w:val="6"/>
  </w:num>
  <w:num w:numId="3" w16cid:durableId="289939610">
    <w:abstractNumId w:val="1"/>
  </w:num>
  <w:num w:numId="4" w16cid:durableId="1934583433">
    <w:abstractNumId w:val="4"/>
  </w:num>
  <w:num w:numId="5" w16cid:durableId="396635904">
    <w:abstractNumId w:val="5"/>
  </w:num>
  <w:num w:numId="6" w16cid:durableId="420221022">
    <w:abstractNumId w:val="0"/>
  </w:num>
  <w:num w:numId="7" w16cid:durableId="94596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A0"/>
    <w:rsid w:val="000A0CE7"/>
    <w:rsid w:val="000A70FC"/>
    <w:rsid w:val="000D689A"/>
    <w:rsid w:val="00217630"/>
    <w:rsid w:val="002A3CD5"/>
    <w:rsid w:val="0030048A"/>
    <w:rsid w:val="0043571C"/>
    <w:rsid w:val="00497D3C"/>
    <w:rsid w:val="00612E8C"/>
    <w:rsid w:val="0077273E"/>
    <w:rsid w:val="007A3F14"/>
    <w:rsid w:val="00842C33"/>
    <w:rsid w:val="008E3536"/>
    <w:rsid w:val="00905BE8"/>
    <w:rsid w:val="00A67580"/>
    <w:rsid w:val="00AF0D88"/>
    <w:rsid w:val="00C93809"/>
    <w:rsid w:val="00D541A0"/>
    <w:rsid w:val="00D70A96"/>
    <w:rsid w:val="00D71DC2"/>
    <w:rsid w:val="00DB12F4"/>
    <w:rsid w:val="00DC491C"/>
    <w:rsid w:val="00E342D0"/>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7642"/>
  <w15:chartTrackingRefBased/>
  <w15:docId w15:val="{DC0ECCDA-5BDF-41A2-B083-A7663348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89A"/>
    <w:pPr>
      <w:ind w:left="720"/>
      <w:contextualSpacing/>
    </w:pPr>
  </w:style>
  <w:style w:type="character" w:customStyle="1" w:styleId="ui-provider">
    <w:name w:val="ui-provider"/>
    <w:basedOn w:val="DefaultParagraphFont"/>
    <w:rsid w:val="002A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BA13E4A8C3A43AB3966EC1847FCCF" ma:contentTypeVersion="6" ma:contentTypeDescription="Create a new document." ma:contentTypeScope="" ma:versionID="ecc0fc387fd4165d2f996ef57ac3b443">
  <xsd:schema xmlns:xsd="http://www.w3.org/2001/XMLSchema" xmlns:xs="http://www.w3.org/2001/XMLSchema" xmlns:p="http://schemas.microsoft.com/office/2006/metadata/properties" xmlns:ns2="4ba34432-28e6-4f7d-9bff-83688b1d0df5" xmlns:ns3="1bc0f4b6-8536-4e43-aabb-0459985a199f" targetNamespace="http://schemas.microsoft.com/office/2006/metadata/properties" ma:root="true" ma:fieldsID="b45dadc0677e24ae33f28cfaf328164d" ns2:_="" ns3:_="">
    <xsd:import namespace="4ba34432-28e6-4f7d-9bff-83688b1d0df5"/>
    <xsd:import namespace="1bc0f4b6-8536-4e43-aabb-0459985a19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34432-28e6-4f7d-9bff-83688b1d0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0f4b6-8536-4e43-aabb-0459985a19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9E069-0B07-4EEA-A988-DA1F2D3EFEDB}"/>
</file>

<file path=customXml/itemProps2.xml><?xml version="1.0" encoding="utf-8"?>
<ds:datastoreItem xmlns:ds="http://schemas.openxmlformats.org/officeDocument/2006/customXml" ds:itemID="{C8E112DF-EE8E-42C0-95CB-A475C39AFBA9}"/>
</file>

<file path=customXml/itemProps3.xml><?xml version="1.0" encoding="utf-8"?>
<ds:datastoreItem xmlns:ds="http://schemas.openxmlformats.org/officeDocument/2006/customXml" ds:itemID="{DA6C60D9-DD24-4ED9-BF57-41F05A49EC5C}"/>
</file>

<file path=docProps/app.xml><?xml version="1.0" encoding="utf-8"?>
<Properties xmlns="http://schemas.openxmlformats.org/officeDocument/2006/extended-properties" xmlns:vt="http://schemas.openxmlformats.org/officeDocument/2006/docPropsVTypes">
  <Template>Normal</Template>
  <TotalTime>23</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Bronson Healthcare Group</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Mattson</dc:creator>
  <cp:keywords/>
  <dc:description/>
  <cp:lastModifiedBy>Christina O'Keefe</cp:lastModifiedBy>
  <cp:revision>7</cp:revision>
  <cp:lastPrinted>2024-08-08T18:46:00Z</cp:lastPrinted>
  <dcterms:created xsi:type="dcterms:W3CDTF">2024-07-26T18:51:00Z</dcterms:created>
  <dcterms:modified xsi:type="dcterms:W3CDTF">2024-10-10T15:14:00Z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0x010100797BA13E4A8C3A43AB3966EC1847FCCF</vt:lpwstr>
  </property>
</Properties>
</file>